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00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C376D3" w:rsidRPr="00C376D3" w:rsidRDefault="005D00C8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Председателем ППО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B4134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ротокол от 26.02.2024г. № 7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73E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B73E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B41342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_102</w:t>
      </w:r>
    </w:p>
    <w:p w:rsidR="004C000A" w:rsidRDefault="004C000A" w:rsidP="002D67A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4C000A">
        <w:rPr>
          <w:rFonts w:eastAsiaTheme="minorEastAsia"/>
          <w:b/>
          <w:sz w:val="28"/>
          <w:szCs w:val="28"/>
          <w:lang w:eastAsia="ru-RU"/>
        </w:rPr>
        <w:t xml:space="preserve">об учете и расследовании микротравм (микроповреждений) </w:t>
      </w:r>
    </w:p>
    <w:p w:rsidR="00334638" w:rsidRPr="005D00C8" w:rsidRDefault="005D00C8" w:rsidP="002D67A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5D00C8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49313F">
        <w:rPr>
          <w:rFonts w:eastAsiaTheme="minorEastAsia"/>
          <w:b/>
          <w:sz w:val="28"/>
          <w:szCs w:val="28"/>
          <w:lang w:eastAsia="ru-RU"/>
        </w:rPr>
        <w:t xml:space="preserve">в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6A3EC1" w:rsidRDefault="006A3EC1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431C77" w:rsidRPr="00B41342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B41342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B41342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B41342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B41342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431C77" w:rsidRPr="00A011A6" w:rsidRDefault="00431C77" w:rsidP="00A011A6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A011A6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A011A6" w:rsidRPr="00A011A6" w:rsidRDefault="00A011A6" w:rsidP="00A011A6">
      <w:pPr>
        <w:pStyle w:val="a4"/>
        <w:spacing w:after="0" w:line="240" w:lineRule="auto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CA7180" w:rsidRDefault="0026032A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49313F" w:rsidRPr="0049313F">
        <w:rPr>
          <w:rFonts w:ascii="Times New Roman" w:hAnsi="Times New Roman" w:cs="Times New Roman"/>
          <w:b/>
          <w:sz w:val="28"/>
          <w:szCs w:val="28"/>
        </w:rPr>
        <w:t>Положение об учете и расследовании микротравм (микроповреждений)</w:t>
      </w:r>
      <w:r w:rsidR="0049313F">
        <w:rPr>
          <w:rFonts w:ascii="Times New Roman" w:hAnsi="Times New Roman" w:cs="Times New Roman"/>
          <w:sz w:val="28"/>
          <w:szCs w:val="28"/>
        </w:rPr>
        <w:t xml:space="preserve"> </w:t>
      </w:r>
      <w:r w:rsidR="0049313F" w:rsidRPr="0049313F">
        <w:rPr>
          <w:rFonts w:ascii="Times New Roman" w:hAnsi="Times New Roman" w:cs="Times New Roman"/>
          <w:b/>
          <w:sz w:val="28"/>
          <w:szCs w:val="28"/>
        </w:rPr>
        <w:t>в</w:t>
      </w:r>
      <w:r w:rsidR="00493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13F" w:rsidRPr="0049313F">
        <w:rPr>
          <w:rFonts w:ascii="Times New Roman" w:hAnsi="Times New Roman" w:cs="Times New Roman"/>
          <w:b/>
          <w:sz w:val="28"/>
          <w:szCs w:val="28"/>
        </w:rPr>
        <w:t>Государственном бюджетном дошкольном образовательном учреждении «Детский сад № 109 «Ласточка» г. Грозный»</w:t>
      </w:r>
      <w:r w:rsidR="0049313F">
        <w:rPr>
          <w:rFonts w:ascii="Times New Roman" w:hAnsi="Times New Roman" w:cs="Times New Roman"/>
          <w:sz w:val="28"/>
          <w:szCs w:val="28"/>
        </w:rPr>
        <w:t xml:space="preserve"> (далее- </w:t>
      </w:r>
      <w:r w:rsidR="0049313F" w:rsidRPr="0049313F">
        <w:rPr>
          <w:rFonts w:ascii="Times New Roman" w:hAnsi="Times New Roman" w:cs="Times New Roman"/>
          <w:sz w:val="28"/>
          <w:szCs w:val="28"/>
        </w:rPr>
        <w:t>ДОУ</w:t>
      </w:r>
      <w:r w:rsidR="0049313F">
        <w:rPr>
          <w:rFonts w:ascii="Times New Roman" w:hAnsi="Times New Roman" w:cs="Times New Roman"/>
          <w:sz w:val="28"/>
          <w:szCs w:val="28"/>
        </w:rPr>
        <w:t>)</w:t>
      </w:r>
      <w:r w:rsidR="0049313F" w:rsidRPr="0049313F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№273-ФЗ от 29.12.2012 года «Об образовании в Российской Федерации» с изменениями от 25 декабря 2023 года, Приказом Министерства труда и социальной защиты Российской Федерации № 632н от 15 сентября 2021 года «Об утверждении рекомендаций по учету микроповреждений (микротравм) работников», Трудовым кодексом Российской Федерации,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CA7180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1.2. Данное Положение об учете и расследовании микротравм в ДОУ регламентирует основные термины и определения, определяет цели и задачи учета и расследования микротравм (микроповреждений) в </w:t>
      </w:r>
      <w:r w:rsidR="005E26F9">
        <w:rPr>
          <w:rFonts w:ascii="Times New Roman" w:hAnsi="Times New Roman" w:cs="Times New Roman"/>
          <w:sz w:val="28"/>
          <w:szCs w:val="28"/>
        </w:rPr>
        <w:t>ДОУ</w:t>
      </w:r>
      <w:r w:rsidRPr="0049313F">
        <w:rPr>
          <w:rFonts w:ascii="Times New Roman" w:hAnsi="Times New Roman" w:cs="Times New Roman"/>
          <w:sz w:val="28"/>
          <w:szCs w:val="28"/>
        </w:rPr>
        <w:t xml:space="preserve">, регулирует порядок учета и расследования микротравм (микроповреждений), а также устанавливает права и обязанности пострадавшего работника и заведующего в случае микротравмы (микроповреждения). </w:t>
      </w:r>
    </w:p>
    <w:p w:rsidR="00CA7180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1.3. Микротравма (микроповреждение) - следствие предшествующих нарушений требований охраны труда, при организации и проведении работ, которые могут привести к более тяжелым последствиям, в первую очередь на рабочих местах, находящихся в зонах повышенной опасности. </w:t>
      </w:r>
    </w:p>
    <w:p w:rsidR="00CA7180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1.4. Своевременное выявление и устранение возникающих опасностей получения работником микротравмы (микроповреждения) позволяет предупредить несчастные случаи, профессиональные заболевания, снизить объем работы при их расследовании и финансовые затраты. Учет происшедших микротравм (микроповреждений) позволяет провести качественный анализ с оценкой профессиональных рисков. </w:t>
      </w:r>
    </w:p>
    <w:p w:rsidR="00CA7180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1.5. Объектом управления является охрана труда, как система сохранения жизни и здоровья работников и воспитанников </w:t>
      </w:r>
      <w:r w:rsidR="005E26F9">
        <w:rPr>
          <w:rFonts w:ascii="Times New Roman" w:hAnsi="Times New Roman" w:cs="Times New Roman"/>
          <w:sz w:val="28"/>
          <w:szCs w:val="28"/>
        </w:rPr>
        <w:t>ДОУ</w:t>
      </w:r>
      <w:r w:rsidRPr="0049313F">
        <w:rPr>
          <w:rFonts w:ascii="Times New Roman" w:hAnsi="Times New Roman" w:cs="Times New Roman"/>
          <w:sz w:val="28"/>
          <w:szCs w:val="28"/>
        </w:rPr>
        <w:t xml:space="preserve"> в процессе трудовой и образовательной деятельности, включающая в себя правовые, организационно-технические, социально-экономические, санитарно-гигиенические, лечебно-профилактические и иные мероприятия. </w:t>
      </w:r>
    </w:p>
    <w:p w:rsidR="00CA7180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1.6. Заведующий ДОУ осуществляет руководство по работе охраны труда и обеспечению безопасности образовательной деятельности. </w:t>
      </w:r>
    </w:p>
    <w:p w:rsidR="00CA7180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1.7. Должностные лица, осуществляющие работу по охране труда и обеспечению безопасности образовательной деятельности, определяются приказом заведующего ДОУ. </w:t>
      </w:r>
    </w:p>
    <w:p w:rsidR="00CA7180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1.8. Обязанности по обеспечению безопасных условий и охраны труда в дошкольном образовательном учреждении возлагаются в соответствии со статьей 212 Трудового кодекса Российской Федерации на заведующего, который в этих целях создает систему управления охраной труда (далее - СУОТ), согласно разработанному Положению о системе управления охраной труда в ДОУ. </w:t>
      </w:r>
    </w:p>
    <w:p w:rsidR="0049313F" w:rsidRPr="0049313F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lastRenderedPageBreak/>
        <w:t>1.9. Действие настоящего Положения об учете и расследовании микротравм распространяется на всех работников дошкольного образовательного учреждения.</w:t>
      </w:r>
    </w:p>
    <w:p w:rsidR="0049313F" w:rsidRPr="00CA7180" w:rsidRDefault="0049313F" w:rsidP="00CA7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180">
        <w:rPr>
          <w:rFonts w:ascii="Times New Roman" w:hAnsi="Times New Roman" w:cs="Times New Roman"/>
          <w:b/>
          <w:sz w:val="28"/>
          <w:szCs w:val="28"/>
        </w:rPr>
        <w:t>2. Основные термины и определения</w:t>
      </w:r>
    </w:p>
    <w:p w:rsidR="00DA3FC1" w:rsidRDefault="00DA3FC1" w:rsidP="004931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E26F9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2.1. В настоящем Положении используются термины и определения в соответствии с ГОСТ Р 12.0.007-2009 «Система стандартов безопасности труда. Система управления охраной труда в организации. Общие требования» и ГОСТ 12.0.230-2007 «Система стандартов безопасности труда. Системы управления охраной труда. Общие требования». </w:t>
      </w:r>
    </w:p>
    <w:p w:rsidR="005E26F9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2.2.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>Охрана труда</w:t>
      </w:r>
      <w:r w:rsidRPr="0049313F">
        <w:rPr>
          <w:rFonts w:ascii="Times New Roman" w:hAnsi="Times New Roman" w:cs="Times New Roman"/>
          <w:sz w:val="28"/>
          <w:szCs w:val="28"/>
        </w:rPr>
        <w:t xml:space="preserve">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 </w:t>
      </w:r>
    </w:p>
    <w:p w:rsidR="00A83D2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2.3.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>Требования охраны труда</w:t>
      </w:r>
      <w:r w:rsidRPr="0049313F">
        <w:rPr>
          <w:rFonts w:ascii="Times New Roman" w:hAnsi="Times New Roman" w:cs="Times New Roman"/>
          <w:sz w:val="28"/>
          <w:szCs w:val="28"/>
        </w:rPr>
        <w:t xml:space="preserve"> -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труда. </w:t>
      </w:r>
    </w:p>
    <w:p w:rsidR="00A83D2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2.4.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 xml:space="preserve">Работник </w:t>
      </w:r>
      <w:r w:rsidRPr="0049313F">
        <w:rPr>
          <w:rFonts w:ascii="Times New Roman" w:hAnsi="Times New Roman" w:cs="Times New Roman"/>
          <w:sz w:val="28"/>
          <w:szCs w:val="28"/>
        </w:rPr>
        <w:t xml:space="preserve">- физическое лицо, вступившее в трудовые отношения с работодателем. 2.5.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 xml:space="preserve">Работодатель </w:t>
      </w:r>
      <w:r w:rsidRPr="0049313F">
        <w:rPr>
          <w:rFonts w:ascii="Times New Roman" w:hAnsi="Times New Roman" w:cs="Times New Roman"/>
          <w:sz w:val="28"/>
          <w:szCs w:val="28"/>
        </w:rPr>
        <w:t xml:space="preserve">- физическое либо юридическое лицо (организация), вступившее в трудовые отношения с работником. В случаях, установленных федеральными законами, в качестве работодателя может выступать иной субъект, наделенный правом заключать трудовые договоры. </w:t>
      </w:r>
    </w:p>
    <w:p w:rsidR="00A83D2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2.6.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>Условия труда</w:t>
      </w:r>
      <w:r w:rsidRPr="0049313F">
        <w:rPr>
          <w:rFonts w:ascii="Times New Roman" w:hAnsi="Times New Roman" w:cs="Times New Roman"/>
          <w:sz w:val="28"/>
          <w:szCs w:val="28"/>
        </w:rPr>
        <w:t xml:space="preserve"> - совокупность факторов производственной среды и трудовой деятельности, оказывающих влияние на работоспособность и здоровье работника. 2.7.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>Стандарты безопасности труда</w:t>
      </w:r>
      <w:r w:rsidRPr="0049313F">
        <w:rPr>
          <w:rFonts w:ascii="Times New Roman" w:hAnsi="Times New Roman" w:cs="Times New Roman"/>
          <w:sz w:val="28"/>
          <w:szCs w:val="28"/>
        </w:rPr>
        <w:t xml:space="preserve"> -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труда. </w:t>
      </w:r>
    </w:p>
    <w:p w:rsidR="00A83D2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2.8.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>Вредный производственный фактор</w:t>
      </w:r>
      <w:r w:rsidRPr="0049313F">
        <w:rPr>
          <w:rFonts w:ascii="Times New Roman" w:hAnsi="Times New Roman" w:cs="Times New Roman"/>
          <w:sz w:val="28"/>
          <w:szCs w:val="28"/>
        </w:rPr>
        <w:t xml:space="preserve"> - производственный фактор, воздействие которого на работника может привести к его заболеванию. </w:t>
      </w:r>
    </w:p>
    <w:p w:rsidR="00A83D2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2.9.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>Микротравма</w:t>
      </w:r>
      <w:r w:rsidRPr="0049313F">
        <w:rPr>
          <w:rFonts w:ascii="Times New Roman" w:hAnsi="Times New Roman" w:cs="Times New Roman"/>
          <w:sz w:val="28"/>
          <w:szCs w:val="28"/>
        </w:rPr>
        <w:t xml:space="preserve"> - незначительное повреждение тканей организма работника (ссадина, ушибы мягких тканей, кровоподтеки, поверхностные раны и др.), вызванное внешним воздействием опасного производственного фактора, которое не повлекло за собой расстройство здоровья или временную утрату трудоспособности работника с необходимостью его перевода на другую работу</w:t>
      </w:r>
      <w:r w:rsidR="00A83D26">
        <w:rPr>
          <w:rFonts w:ascii="Times New Roman" w:hAnsi="Times New Roman" w:cs="Times New Roman"/>
          <w:sz w:val="28"/>
          <w:szCs w:val="28"/>
        </w:rPr>
        <w:t>.</w:t>
      </w:r>
      <w:r w:rsidRPr="004931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D2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2.10.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>Безопасные условия труда, безопасность труда</w:t>
      </w:r>
      <w:r w:rsidRPr="0049313F">
        <w:rPr>
          <w:rFonts w:ascii="Times New Roman" w:hAnsi="Times New Roman" w:cs="Times New Roman"/>
          <w:sz w:val="28"/>
          <w:szCs w:val="28"/>
        </w:rPr>
        <w:t xml:space="preserve"> - условия труда, при которых воздействия на работников вредных и (или) опасных производственных факторов исключены, либо уровни их воздействия не превышают установленных нормативов. 2.11.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>Опасный производственный фактор</w:t>
      </w:r>
      <w:r w:rsidRPr="0049313F">
        <w:rPr>
          <w:rFonts w:ascii="Times New Roman" w:hAnsi="Times New Roman" w:cs="Times New Roman"/>
          <w:sz w:val="28"/>
          <w:szCs w:val="28"/>
        </w:rPr>
        <w:t xml:space="preserve"> - производственный фактор, воздействие которого на работника может привести к его травме. </w:t>
      </w:r>
    </w:p>
    <w:p w:rsidR="00A83D2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2.12.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>Опасная ситуация (инцидент)</w:t>
      </w:r>
      <w:r w:rsidRPr="0049313F">
        <w:rPr>
          <w:rFonts w:ascii="Times New Roman" w:hAnsi="Times New Roman" w:cs="Times New Roman"/>
          <w:sz w:val="28"/>
          <w:szCs w:val="28"/>
        </w:rPr>
        <w:t xml:space="preserve"> - ситуация, возникновение которой может вызвать воздействие на работника (работников) опасных и вредных производственных факторов. </w:t>
      </w:r>
    </w:p>
    <w:p w:rsidR="00A83D2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2.13.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>Оценка состояния здоровья работников</w:t>
      </w:r>
      <w:r w:rsidRPr="0049313F">
        <w:rPr>
          <w:rFonts w:ascii="Times New Roman" w:hAnsi="Times New Roman" w:cs="Times New Roman"/>
          <w:sz w:val="28"/>
          <w:szCs w:val="28"/>
        </w:rPr>
        <w:t xml:space="preserve"> - процедуры оценки состояния здоровья работников путем медицинских осмотров. </w:t>
      </w:r>
    </w:p>
    <w:p w:rsidR="00A83D2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lastRenderedPageBreak/>
        <w:t xml:space="preserve">2.14.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>Рабочее место</w:t>
      </w:r>
      <w:r w:rsidRPr="0049313F">
        <w:rPr>
          <w:rFonts w:ascii="Times New Roman" w:hAnsi="Times New Roman" w:cs="Times New Roman"/>
          <w:sz w:val="28"/>
          <w:szCs w:val="28"/>
        </w:rPr>
        <w:t xml:space="preserve">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 </w:t>
      </w:r>
    </w:p>
    <w:p w:rsidR="0049313F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2.15.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>Специальная оценка условий труда</w:t>
      </w:r>
      <w:r w:rsidRPr="0049313F">
        <w:rPr>
          <w:rFonts w:ascii="Times New Roman" w:hAnsi="Times New Roman" w:cs="Times New Roman"/>
          <w:sz w:val="28"/>
          <w:szCs w:val="28"/>
        </w:rPr>
        <w:t xml:space="preserve"> – комплекс мероприятий по выявлению вредных и (или) опасных факторов производственной среды и трудовой деятельности и оценке уровня их воздействия на работника.</w:t>
      </w:r>
    </w:p>
    <w:p w:rsidR="00A83D26" w:rsidRPr="00A83D26" w:rsidRDefault="00A83D26" w:rsidP="004931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3D26" w:rsidRPr="00A83D26" w:rsidRDefault="0049313F" w:rsidP="00A83D26">
      <w:pPr>
        <w:pStyle w:val="a4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83D26">
        <w:rPr>
          <w:rFonts w:ascii="Times New Roman" w:hAnsi="Times New Roman" w:cs="Times New Roman"/>
          <w:b/>
          <w:sz w:val="28"/>
          <w:szCs w:val="28"/>
        </w:rPr>
        <w:t>Цели и задачи учета и расследования</w:t>
      </w:r>
    </w:p>
    <w:p w:rsidR="0049313F" w:rsidRPr="00A83D26" w:rsidRDefault="0049313F" w:rsidP="00A83D26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83D26">
        <w:rPr>
          <w:rFonts w:ascii="Times New Roman" w:hAnsi="Times New Roman" w:cs="Times New Roman"/>
          <w:b/>
          <w:sz w:val="28"/>
          <w:szCs w:val="28"/>
        </w:rPr>
        <w:t>микротравм (микроповреждений)</w:t>
      </w:r>
    </w:p>
    <w:p w:rsidR="00DA3FC1" w:rsidRDefault="00DA3FC1" w:rsidP="004931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3D2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3.1. Целью организации проведения учета и расследования микротравм (микроповреждений) в ДОУ является совершенствование внутренних процессов управления охраной труда, предупреждение травматизма, аварийных ситуаций, а также выявления и в дальнейшем повышение эффективности в проведении системных мероприятий по управлению профессиональными рисками, связанных с выявлением опасностей, оценкой и снижением уровней профессиональных рисков, обеспечении улучшения условий и охраны труда. </w:t>
      </w:r>
    </w:p>
    <w:p w:rsidR="0049313F" w:rsidRPr="0049313F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3.2.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>Задачами для реализации цели по учету и расследованию микротравм (микроповреждений) в дошкольном образовательном учреждении является</w:t>
      </w:r>
      <w:r w:rsidRPr="0049313F">
        <w:rPr>
          <w:rFonts w:ascii="Times New Roman" w:hAnsi="Times New Roman" w:cs="Times New Roman"/>
          <w:sz w:val="28"/>
          <w:szCs w:val="28"/>
        </w:rPr>
        <w:t>:</w:t>
      </w:r>
    </w:p>
    <w:p w:rsidR="0049313F" w:rsidRPr="0049313F" w:rsidRDefault="00A83D26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создание на основании полученного объема информации по результатам расследованных микротравм (микроповреждений) базы данных об имеющихся опасностях с оценкой выявленных профессиональных рисков в ДОУ;</w:t>
      </w:r>
    </w:p>
    <w:p w:rsidR="0049313F" w:rsidRPr="0049313F" w:rsidRDefault="00A83D26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 xml:space="preserve">подготовка и проведение мероприятий, направленных на минимизацию микротравм (микроповреждений)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49313F" w:rsidRPr="0049313F">
        <w:rPr>
          <w:rFonts w:ascii="Times New Roman" w:hAnsi="Times New Roman" w:cs="Times New Roman"/>
          <w:sz w:val="28"/>
          <w:szCs w:val="28"/>
        </w:rPr>
        <w:t>.</w:t>
      </w:r>
    </w:p>
    <w:p w:rsidR="00A83D26" w:rsidRDefault="00A83D26" w:rsidP="004931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9313F" w:rsidRPr="00A83D26" w:rsidRDefault="0049313F" w:rsidP="00A83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D26">
        <w:rPr>
          <w:rFonts w:ascii="Times New Roman" w:hAnsi="Times New Roman" w:cs="Times New Roman"/>
          <w:b/>
          <w:sz w:val="28"/>
          <w:szCs w:val="28"/>
        </w:rPr>
        <w:t>4. Порядок учета микр</w:t>
      </w:r>
      <w:r w:rsidR="00A83D26">
        <w:rPr>
          <w:rFonts w:ascii="Times New Roman" w:hAnsi="Times New Roman" w:cs="Times New Roman"/>
          <w:b/>
          <w:sz w:val="28"/>
          <w:szCs w:val="28"/>
        </w:rPr>
        <w:t xml:space="preserve">отравмы (микроповреждения) </w:t>
      </w:r>
    </w:p>
    <w:p w:rsidR="00DA3FC1" w:rsidRDefault="00DA3FC1" w:rsidP="004931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3D2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4.1. Основанием для регистрации микротравмы (микроповреждения) работника и рассмотрения обстоятельств и причин, приведших к его возникновению, является обращение пострадавшего к заведующему </w:t>
      </w:r>
      <w:r w:rsidR="00A83D26">
        <w:rPr>
          <w:rFonts w:ascii="Times New Roman" w:hAnsi="Times New Roman" w:cs="Times New Roman"/>
          <w:sz w:val="28"/>
          <w:szCs w:val="28"/>
        </w:rPr>
        <w:t>ДОУ</w:t>
      </w:r>
      <w:r w:rsidRPr="0049313F">
        <w:rPr>
          <w:rFonts w:ascii="Times New Roman" w:hAnsi="Times New Roman" w:cs="Times New Roman"/>
          <w:sz w:val="28"/>
          <w:szCs w:val="28"/>
        </w:rPr>
        <w:t xml:space="preserve">. В случае, если пострадавший обратился к медицинскому работнику, то медработнику необходимо сообщить о микротравме (микроповреждению) работника заведующему ДОУ. </w:t>
      </w:r>
    </w:p>
    <w:p w:rsidR="00A83D2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4.2. Заведующему </w:t>
      </w:r>
      <w:r w:rsidR="00A83D26">
        <w:rPr>
          <w:rFonts w:ascii="Times New Roman" w:hAnsi="Times New Roman" w:cs="Times New Roman"/>
          <w:sz w:val="28"/>
          <w:szCs w:val="28"/>
        </w:rPr>
        <w:t>ДОУ</w:t>
      </w:r>
      <w:r w:rsidRPr="0049313F">
        <w:rPr>
          <w:rFonts w:ascii="Times New Roman" w:hAnsi="Times New Roman" w:cs="Times New Roman"/>
          <w:sz w:val="28"/>
          <w:szCs w:val="28"/>
        </w:rPr>
        <w:t xml:space="preserve"> после полученной информации необходимо убедиться в том, что пострадавшему оказана необходимая первая помощь и (или) медицинская помощь.</w:t>
      </w:r>
    </w:p>
    <w:p w:rsidR="00A83D2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4.3. Заведующий ДОУ доносит информацию до специалиста по охране труда о микротравме (микроповреждении) работника любым общедоступным способом. </w:t>
      </w:r>
    </w:p>
    <w:p w:rsidR="0049313F" w:rsidRPr="00A83D2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4.4. </w:t>
      </w:r>
      <w:r w:rsidRPr="00A83D26">
        <w:rPr>
          <w:rFonts w:ascii="Times New Roman" w:hAnsi="Times New Roman" w:cs="Times New Roman"/>
          <w:sz w:val="28"/>
          <w:szCs w:val="28"/>
          <w:u w:val="single"/>
        </w:rPr>
        <w:t>При информировании специалиста по охране труда о микротравме (микроповреждении) работника указывается:</w:t>
      </w:r>
    </w:p>
    <w:p w:rsidR="0049313F" w:rsidRPr="0049313F" w:rsidRDefault="00A83D26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фамилия, имя, отчество (при наличии) пострадавшего работника, должность;</w:t>
      </w:r>
    </w:p>
    <w:p w:rsidR="0049313F" w:rsidRPr="0049313F" w:rsidRDefault="00A83D26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место, дата и время получения работником микротравмы (микроповреждения);</w:t>
      </w:r>
    </w:p>
    <w:p w:rsidR="0049313F" w:rsidRPr="0049313F" w:rsidRDefault="00A83D26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характер (описание) микротравмы (микроповреждения);</w:t>
      </w:r>
    </w:p>
    <w:p w:rsidR="00A83D26" w:rsidRDefault="00A83D26" w:rsidP="004931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 xml:space="preserve">краткая информация об обстоятельствах получения работником </w:t>
      </w:r>
      <w:r w:rsidR="00DA3FC1">
        <w:rPr>
          <w:rFonts w:ascii="Times New Roman" w:hAnsi="Times New Roman" w:cs="Times New Roman"/>
          <w:sz w:val="28"/>
          <w:szCs w:val="28"/>
        </w:rPr>
        <w:t>микротравмы (микроповреждения).</w:t>
      </w:r>
    </w:p>
    <w:p w:rsidR="00DA3FC1" w:rsidRPr="00DA3FC1" w:rsidRDefault="00DA3FC1" w:rsidP="004931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3FC1" w:rsidRDefault="00DA3FC1" w:rsidP="00DA3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FC1" w:rsidRDefault="00DA3FC1" w:rsidP="00DA3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FC1" w:rsidRDefault="0049313F" w:rsidP="00DA3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D26">
        <w:rPr>
          <w:rFonts w:ascii="Times New Roman" w:hAnsi="Times New Roman" w:cs="Times New Roman"/>
          <w:b/>
          <w:sz w:val="28"/>
          <w:szCs w:val="28"/>
        </w:rPr>
        <w:lastRenderedPageBreak/>
        <w:t>5. Порядок расследования микр</w:t>
      </w:r>
      <w:r w:rsidR="00A83D26">
        <w:rPr>
          <w:rFonts w:ascii="Times New Roman" w:hAnsi="Times New Roman" w:cs="Times New Roman"/>
          <w:b/>
          <w:sz w:val="28"/>
          <w:szCs w:val="28"/>
        </w:rPr>
        <w:t xml:space="preserve">отравмы (микроповреждения) </w:t>
      </w:r>
    </w:p>
    <w:p w:rsidR="00DA3FC1" w:rsidRDefault="00DA3FC1" w:rsidP="00DA3F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93D16" w:rsidRPr="00DA3FC1" w:rsidRDefault="0049313F" w:rsidP="00DA3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5.1. В результате полученной информации, специалисту по охране труда необходимо расследовать обстоятельства и причины, приведшие к возникновению микротравмы (микроповреждения) работника, а также провести осмотр места происшествия. </w:t>
      </w:r>
    </w:p>
    <w:p w:rsidR="00593D1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5.2. При необходимости к рассмотрению обстоятельств и причин, приведших к возникновению микротравм (микроповреждений) работника, привлекается заведующий дошкольным образовательным учреждением и проводится опрос очевидцев. </w:t>
      </w:r>
    </w:p>
    <w:p w:rsidR="00593D1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5.3. На основании полученной информации специалист по охране труда составляет Справку </w:t>
      </w:r>
      <w:r w:rsidRPr="00593D16">
        <w:rPr>
          <w:rFonts w:ascii="Times New Roman" w:hAnsi="Times New Roman" w:cs="Times New Roman"/>
          <w:i/>
          <w:sz w:val="28"/>
          <w:szCs w:val="28"/>
        </w:rPr>
        <w:t xml:space="preserve">(Приложение 1) </w:t>
      </w:r>
      <w:r w:rsidRPr="0049313F">
        <w:rPr>
          <w:rFonts w:ascii="Times New Roman" w:hAnsi="Times New Roman" w:cs="Times New Roman"/>
          <w:sz w:val="28"/>
          <w:szCs w:val="28"/>
        </w:rPr>
        <w:t xml:space="preserve">и обеспечивает регистрацию о полученной микротравме (микроповреждению) работника в Журнале соответствующих сведений </w:t>
      </w:r>
      <w:r w:rsidRPr="00593D16">
        <w:rPr>
          <w:rFonts w:ascii="Times New Roman" w:hAnsi="Times New Roman" w:cs="Times New Roman"/>
          <w:i/>
          <w:sz w:val="28"/>
          <w:szCs w:val="28"/>
        </w:rPr>
        <w:t>(Приложение 2)</w:t>
      </w:r>
      <w:r w:rsidRPr="004931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D16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5.4. Специалист по охране труда разрабатывает при необходимости мероприятия по предупреждению возможных опасностей и снижению профессиональных рисков, планированию работ по улучшению условий труда. </w:t>
      </w:r>
    </w:p>
    <w:p w:rsidR="0049313F" w:rsidRPr="0049313F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5.5. </w:t>
      </w:r>
      <w:r w:rsidRPr="00593D16">
        <w:rPr>
          <w:rFonts w:ascii="Times New Roman" w:hAnsi="Times New Roman" w:cs="Times New Roman"/>
          <w:sz w:val="28"/>
          <w:szCs w:val="28"/>
          <w:u w:val="single"/>
        </w:rPr>
        <w:t>При подготовке перечня соответствующих мероприятий необходимо учитывать:</w:t>
      </w:r>
    </w:p>
    <w:p w:rsidR="0049313F" w:rsidRPr="0049313F" w:rsidRDefault="00593D16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обстоятельства получения микротравмы (микроповреждения), включая используемые оборудование, инструменты, материалы и сырье, приемы работы, условия труда, и возможность их воспроизведения в схожих ситуациях или на других рабочих местах;</w:t>
      </w:r>
    </w:p>
    <w:p w:rsidR="0049313F" w:rsidRPr="0049313F" w:rsidRDefault="00593D16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организационные недостатки в функционировании системы управления охраной труда;</w:t>
      </w:r>
    </w:p>
    <w:p w:rsidR="0049313F" w:rsidRPr="0049313F" w:rsidRDefault="00593D16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физическое состояние работника в момент получения микротравмы (микроповреждения);</w:t>
      </w:r>
    </w:p>
    <w:p w:rsidR="0049313F" w:rsidRPr="0049313F" w:rsidRDefault="00593D16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меры по контролю;</w:t>
      </w:r>
    </w:p>
    <w:p w:rsidR="0049313F" w:rsidRPr="0049313F" w:rsidRDefault="00593D16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механизмы оценки эффективности мер по контролю и реализации профилактических мероприятий.</w:t>
      </w:r>
    </w:p>
    <w:p w:rsidR="0049313F" w:rsidRPr="0049313F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>5.6. По окончании расследования микротравмы (микроповреждения) заведующий ДОУ проводит внеплановый инструктаж причастным работникам при нарушении требований охраны труда, если эти нарушения создавали реальную угрозу наступления тяжких последствий (п. 2.1.6 постановления Минтруда и Минобразования от 13.01.2003 № 1/29).</w:t>
      </w:r>
    </w:p>
    <w:p w:rsidR="00593D16" w:rsidRDefault="00593D16" w:rsidP="004931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5FC" w:rsidRDefault="0049313F" w:rsidP="00593D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FC">
        <w:rPr>
          <w:rFonts w:ascii="Times New Roman" w:hAnsi="Times New Roman" w:cs="Times New Roman"/>
          <w:b/>
          <w:sz w:val="28"/>
          <w:szCs w:val="28"/>
        </w:rPr>
        <w:t>6.</w:t>
      </w:r>
      <w:r w:rsidRPr="00593D16">
        <w:rPr>
          <w:rFonts w:ascii="Times New Roman" w:hAnsi="Times New Roman" w:cs="Times New Roman"/>
          <w:b/>
          <w:sz w:val="28"/>
          <w:szCs w:val="28"/>
        </w:rPr>
        <w:t xml:space="preserve"> Права и обязанности работника в случае</w:t>
      </w:r>
    </w:p>
    <w:p w:rsidR="0049313F" w:rsidRPr="0049313F" w:rsidRDefault="0049313F" w:rsidP="00593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16">
        <w:rPr>
          <w:rFonts w:ascii="Times New Roman" w:hAnsi="Times New Roman" w:cs="Times New Roman"/>
          <w:b/>
          <w:sz w:val="28"/>
          <w:szCs w:val="28"/>
        </w:rPr>
        <w:t xml:space="preserve"> микротравмы (микроповреждения)</w:t>
      </w:r>
    </w:p>
    <w:p w:rsidR="00DA3FC1" w:rsidRDefault="00DA3FC1" w:rsidP="004931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5FC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6.1. В соответствии с требованиями статьи 214 Трудового кодекса Российской Федерации работник обязан немедленно извещать заведующего ДОУ о любой ситуации, угрожающей жизни и здоровью людей, о каждом несчастном случае в детском саду или об ухудшении состояния своего здоровья. </w:t>
      </w:r>
    </w:p>
    <w:p w:rsidR="003F45FC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6.2. Пострадавшему работнику необходимо донести информацию до заведующего ДОУ о происшедшей ситуации в </w:t>
      </w:r>
      <w:r w:rsidR="003F45FC">
        <w:rPr>
          <w:rFonts w:ascii="Times New Roman" w:hAnsi="Times New Roman" w:cs="Times New Roman"/>
          <w:sz w:val="28"/>
          <w:szCs w:val="28"/>
        </w:rPr>
        <w:t>ДОУ</w:t>
      </w:r>
      <w:r w:rsidRPr="004931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313F" w:rsidRPr="0049313F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lastRenderedPageBreak/>
        <w:t>6.3. Пострадавший работник имеет право на личное участие или участие через своих представителей в рассмотрении причин и обстоятельств событий, приведших к возникновению микротравмы (микроповреждения).</w:t>
      </w:r>
    </w:p>
    <w:p w:rsidR="003F45FC" w:rsidRDefault="0049313F" w:rsidP="003F4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FC">
        <w:rPr>
          <w:rFonts w:ascii="Times New Roman" w:hAnsi="Times New Roman" w:cs="Times New Roman"/>
          <w:b/>
          <w:sz w:val="28"/>
          <w:szCs w:val="28"/>
        </w:rPr>
        <w:t xml:space="preserve">7. Права и обязанности заведующего ДОУ </w:t>
      </w:r>
    </w:p>
    <w:p w:rsidR="0049313F" w:rsidRPr="003F45FC" w:rsidRDefault="0049313F" w:rsidP="003F45F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45FC">
        <w:rPr>
          <w:rFonts w:ascii="Times New Roman" w:hAnsi="Times New Roman" w:cs="Times New Roman"/>
          <w:b/>
          <w:sz w:val="28"/>
          <w:szCs w:val="28"/>
        </w:rPr>
        <w:t>в случае микротравмы (микроповреждения)</w:t>
      </w:r>
    </w:p>
    <w:p w:rsidR="00DA3FC1" w:rsidRDefault="00DA3FC1" w:rsidP="004931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5FC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7.1. Заведующий дошкольным образовательным учреждением в соответствии с требованиями статьи 212 Трудового кодекса Российской Федерации обязан обеспечить безопасные условия и охраны труда работникам, принимать меры по предотвращению аварийных ситуаций в ДОУ, сохранению жизни и здоровья работников при возникновении таких ситуаций, оказанию пострадавшим первой помощи. </w:t>
      </w:r>
    </w:p>
    <w:p w:rsidR="003F45FC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7.2. Заведующий </w:t>
      </w:r>
      <w:r w:rsidR="003F45FC">
        <w:rPr>
          <w:rFonts w:ascii="Times New Roman" w:hAnsi="Times New Roman" w:cs="Times New Roman"/>
          <w:sz w:val="28"/>
          <w:szCs w:val="28"/>
        </w:rPr>
        <w:t>ДОУ</w:t>
      </w:r>
      <w:r w:rsidRPr="0049313F">
        <w:rPr>
          <w:rFonts w:ascii="Times New Roman" w:hAnsi="Times New Roman" w:cs="Times New Roman"/>
          <w:sz w:val="28"/>
          <w:szCs w:val="28"/>
        </w:rPr>
        <w:t xml:space="preserve"> назначает ответственных за учет и расследование микротравмы (микроповреждения) в ДОУ. </w:t>
      </w:r>
    </w:p>
    <w:p w:rsidR="0049313F" w:rsidRPr="003F45FC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7.3. </w:t>
      </w:r>
      <w:r w:rsidRPr="003F45FC">
        <w:rPr>
          <w:rFonts w:ascii="Times New Roman" w:hAnsi="Times New Roman" w:cs="Times New Roman"/>
          <w:sz w:val="28"/>
          <w:szCs w:val="28"/>
          <w:u w:val="single"/>
        </w:rPr>
        <w:t>Заведующий ДОУ в целях выполнения требований статьи 212 Трудового кодекса Российской Федерации должен:</w:t>
      </w:r>
    </w:p>
    <w:p w:rsidR="0049313F" w:rsidRPr="0049313F" w:rsidRDefault="003F45FC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организовать ознакомление должностных лиц с порядком учета микротравм (микроповреждений) работников;</w:t>
      </w:r>
    </w:p>
    <w:p w:rsidR="0049313F" w:rsidRPr="0049313F" w:rsidRDefault="003F45FC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организовать информирование работников о действиях при получении микроповреждения (микротравмы);</w:t>
      </w:r>
    </w:p>
    <w:p w:rsidR="0049313F" w:rsidRPr="0049313F" w:rsidRDefault="003F45FC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организовать рассмотрение обстоятельств, выявление причин, приводящих к микротравмам (микроповреждениям) работников, и фиксацию результатов рассмотрения в Справке о рассмотрении обстоятельств и причин, приведших к возникновению микротравмы (микроповреждения) работника;</w:t>
      </w:r>
    </w:p>
    <w:p w:rsidR="0049313F" w:rsidRPr="0049313F" w:rsidRDefault="003F45FC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обеспечить доступность в дошкольном образовательном учреждении бланка Справки в электронном виде или на бумажном носителе;</w:t>
      </w:r>
    </w:p>
    <w:p w:rsidR="0049313F" w:rsidRPr="0049313F" w:rsidRDefault="003F45FC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организовать регистрацию происшедших микротравм (микроповреждений) в Журнале учета микроповреждений (микротравм) работников;</w:t>
      </w:r>
    </w:p>
    <w:p w:rsidR="0049313F" w:rsidRPr="0049313F" w:rsidRDefault="003F45FC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установить место и сроки хранения Справки и Журнала. Рекомендованный срок хранения Справки и Журнала составляет не менее 1 года;</w:t>
      </w:r>
    </w:p>
    <w:p w:rsidR="0049313F" w:rsidRPr="0049313F" w:rsidRDefault="003F45FC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давать оценку своевременности, качеству расследования, оформления и учета микротравмы (микроповреждений) в ДОУ (при их наличии);</w:t>
      </w:r>
    </w:p>
    <w:p w:rsidR="0049313F" w:rsidRPr="0049313F" w:rsidRDefault="003F45FC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принимать меры по предотвращению микротравмы (микроповреждения),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49313F" w:rsidRPr="0049313F" w:rsidRDefault="003F45FC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 xml:space="preserve">обеспечивать контроль оформления и учета микротравм (микроповреждений)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49313F" w:rsidRPr="0049313F">
        <w:rPr>
          <w:rFonts w:ascii="Times New Roman" w:hAnsi="Times New Roman" w:cs="Times New Roman"/>
          <w:sz w:val="28"/>
          <w:szCs w:val="28"/>
        </w:rPr>
        <w:t>;</w:t>
      </w:r>
    </w:p>
    <w:p w:rsidR="0049313F" w:rsidRPr="0049313F" w:rsidRDefault="003F45FC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13F" w:rsidRPr="0049313F">
        <w:rPr>
          <w:rFonts w:ascii="Times New Roman" w:hAnsi="Times New Roman" w:cs="Times New Roman"/>
          <w:sz w:val="28"/>
          <w:szCs w:val="28"/>
        </w:rPr>
        <w:t>обеспечивать финансирование мероприятий по улучшению условий труда (устранению причин микротравмы (микроповреждения)).</w:t>
      </w:r>
    </w:p>
    <w:p w:rsidR="003F45FC" w:rsidRDefault="003F45FC" w:rsidP="004931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9313F" w:rsidRPr="003F45FC" w:rsidRDefault="0049313F" w:rsidP="003F4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FC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DA3FC1" w:rsidRDefault="00DA3FC1" w:rsidP="004931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5FC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8.1. Настоящее Положение об учете и расследовании микротравм в ДОУ является локальным нормативным актом дошкольного образовательного учреждения, согласуется с Профсоюзным комитетом и утверждается (вводится в действие) приказом заведующего дошкольным образовательным учреждением. </w:t>
      </w:r>
    </w:p>
    <w:p w:rsidR="003F45FC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lastRenderedPageBreak/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F45FC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 xml:space="preserve">8.3. Положение об учете и расследовании микротравм (микроповреждений) в ДОУ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DF638D" w:rsidRPr="00DF638D" w:rsidRDefault="0049313F" w:rsidP="0049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3F">
        <w:rPr>
          <w:rFonts w:ascii="Times New Roman" w:hAnsi="Times New Roman" w:cs="Times New Roman"/>
          <w:sz w:val="28"/>
          <w:szCs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D745A" w:rsidRDefault="00ED745A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DAD959">
            <wp:extent cx="5803900" cy="585279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585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BC4" w:rsidRPr="007E67D1" w:rsidRDefault="00D72BC4" w:rsidP="00DF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799">
        <w:rPr>
          <w:rFonts w:ascii="Arial" w:eastAsia="Times New Roman" w:hAnsi="Arial" w:cs="Arial"/>
          <w:noProof/>
          <w:color w:val="2E2E2E"/>
          <w:sz w:val="30"/>
          <w:szCs w:val="30"/>
          <w:lang w:eastAsia="ru-RU"/>
        </w:rPr>
        <w:drawing>
          <wp:inline distT="0" distB="0" distL="0" distR="0" wp14:anchorId="3E469945" wp14:editId="3572D172">
            <wp:extent cx="6480810" cy="4249500"/>
            <wp:effectExtent l="0" t="0" r="0" b="0"/>
            <wp:docPr id="2" name="Рисунок 2" descr="Журнал учета микротравм (микроповреждений) работ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Журнал учета микротравм (микроповреждений) работник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2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BC4" w:rsidRPr="007E67D1" w:rsidSect="0060528D">
      <w:foot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46" w:rsidRDefault="00A76B46" w:rsidP="0060528D">
      <w:pPr>
        <w:spacing w:after="0" w:line="240" w:lineRule="auto"/>
      </w:pPr>
      <w:r>
        <w:separator/>
      </w:r>
    </w:p>
  </w:endnote>
  <w:endnote w:type="continuationSeparator" w:id="0">
    <w:p w:rsidR="00A76B46" w:rsidRDefault="00A76B46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302">
          <w:rPr>
            <w:noProof/>
          </w:rPr>
          <w:t>9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46" w:rsidRDefault="00A76B46" w:rsidP="0060528D">
      <w:pPr>
        <w:spacing w:after="0" w:line="240" w:lineRule="auto"/>
      </w:pPr>
      <w:r>
        <w:separator/>
      </w:r>
    </w:p>
  </w:footnote>
  <w:footnote w:type="continuationSeparator" w:id="0">
    <w:p w:rsidR="00A76B46" w:rsidRDefault="00A76B46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B10820"/>
    <w:multiLevelType w:val="hybridMultilevel"/>
    <w:tmpl w:val="86608C0A"/>
    <w:lvl w:ilvl="0" w:tplc="6BE80266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6"/>
  </w:num>
  <w:num w:numId="3">
    <w:abstractNumId w:val="18"/>
  </w:num>
  <w:num w:numId="4">
    <w:abstractNumId w:val="14"/>
  </w:num>
  <w:num w:numId="5">
    <w:abstractNumId w:val="2"/>
  </w:num>
  <w:num w:numId="6">
    <w:abstractNumId w:val="19"/>
  </w:num>
  <w:num w:numId="7">
    <w:abstractNumId w:val="6"/>
  </w:num>
  <w:num w:numId="8">
    <w:abstractNumId w:val="0"/>
  </w:num>
  <w:num w:numId="9">
    <w:abstractNumId w:val="9"/>
  </w:num>
  <w:num w:numId="10">
    <w:abstractNumId w:val="22"/>
  </w:num>
  <w:num w:numId="11">
    <w:abstractNumId w:val="3"/>
  </w:num>
  <w:num w:numId="12">
    <w:abstractNumId w:val="23"/>
  </w:num>
  <w:num w:numId="13">
    <w:abstractNumId w:val="5"/>
  </w:num>
  <w:num w:numId="14">
    <w:abstractNumId w:val="25"/>
  </w:num>
  <w:num w:numId="15">
    <w:abstractNumId w:val="24"/>
  </w:num>
  <w:num w:numId="16">
    <w:abstractNumId w:val="13"/>
  </w:num>
  <w:num w:numId="17">
    <w:abstractNumId w:val="4"/>
  </w:num>
  <w:num w:numId="18">
    <w:abstractNumId w:val="15"/>
  </w:num>
  <w:num w:numId="19">
    <w:abstractNumId w:val="27"/>
  </w:num>
  <w:num w:numId="20">
    <w:abstractNumId w:val="1"/>
  </w:num>
  <w:num w:numId="21">
    <w:abstractNumId w:val="17"/>
  </w:num>
  <w:num w:numId="22">
    <w:abstractNumId w:val="8"/>
  </w:num>
  <w:num w:numId="23">
    <w:abstractNumId w:val="10"/>
  </w:num>
  <w:num w:numId="24">
    <w:abstractNumId w:val="11"/>
  </w:num>
  <w:num w:numId="25">
    <w:abstractNumId w:val="21"/>
  </w:num>
  <w:num w:numId="26">
    <w:abstractNumId w:val="7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03D74"/>
    <w:rsid w:val="00013A96"/>
    <w:rsid w:val="000444AB"/>
    <w:rsid w:val="000B263A"/>
    <w:rsid w:val="00146CE6"/>
    <w:rsid w:val="001E3F89"/>
    <w:rsid w:val="002458F3"/>
    <w:rsid w:val="0026032A"/>
    <w:rsid w:val="002A638D"/>
    <w:rsid w:val="002B4575"/>
    <w:rsid w:val="002D67AD"/>
    <w:rsid w:val="002E5CE2"/>
    <w:rsid w:val="0030681A"/>
    <w:rsid w:val="003079A0"/>
    <w:rsid w:val="003118A9"/>
    <w:rsid w:val="00334638"/>
    <w:rsid w:val="003359AC"/>
    <w:rsid w:val="003668C2"/>
    <w:rsid w:val="003A0944"/>
    <w:rsid w:val="003C1925"/>
    <w:rsid w:val="003F45FC"/>
    <w:rsid w:val="00431C77"/>
    <w:rsid w:val="00451DD0"/>
    <w:rsid w:val="0049313F"/>
    <w:rsid w:val="004C000A"/>
    <w:rsid w:val="005421D3"/>
    <w:rsid w:val="0055358F"/>
    <w:rsid w:val="005572BB"/>
    <w:rsid w:val="00586FDA"/>
    <w:rsid w:val="00593D16"/>
    <w:rsid w:val="005A4FD4"/>
    <w:rsid w:val="005C13C3"/>
    <w:rsid w:val="005D00C8"/>
    <w:rsid w:val="005E26F9"/>
    <w:rsid w:val="0060528D"/>
    <w:rsid w:val="006A3EC1"/>
    <w:rsid w:val="0070650E"/>
    <w:rsid w:val="00720302"/>
    <w:rsid w:val="00775D6E"/>
    <w:rsid w:val="00787900"/>
    <w:rsid w:val="007D02ED"/>
    <w:rsid w:val="007D32A8"/>
    <w:rsid w:val="007E67D1"/>
    <w:rsid w:val="007E6B7E"/>
    <w:rsid w:val="00800CC6"/>
    <w:rsid w:val="00824D4B"/>
    <w:rsid w:val="00872A0D"/>
    <w:rsid w:val="00890634"/>
    <w:rsid w:val="00921C4B"/>
    <w:rsid w:val="00963D7E"/>
    <w:rsid w:val="009B1C0C"/>
    <w:rsid w:val="009B21D9"/>
    <w:rsid w:val="00A011A6"/>
    <w:rsid w:val="00A76B46"/>
    <w:rsid w:val="00A83D26"/>
    <w:rsid w:val="00AF0CCB"/>
    <w:rsid w:val="00B25196"/>
    <w:rsid w:val="00B41342"/>
    <w:rsid w:val="00B73E17"/>
    <w:rsid w:val="00B85CDD"/>
    <w:rsid w:val="00C12A0C"/>
    <w:rsid w:val="00C17FA9"/>
    <w:rsid w:val="00C376D3"/>
    <w:rsid w:val="00C76E27"/>
    <w:rsid w:val="00C83DB6"/>
    <w:rsid w:val="00CA7180"/>
    <w:rsid w:val="00CC729C"/>
    <w:rsid w:val="00D1090E"/>
    <w:rsid w:val="00D72BC4"/>
    <w:rsid w:val="00D87635"/>
    <w:rsid w:val="00D91E44"/>
    <w:rsid w:val="00DA3FC1"/>
    <w:rsid w:val="00DB1590"/>
    <w:rsid w:val="00DB1F08"/>
    <w:rsid w:val="00DB2BE0"/>
    <w:rsid w:val="00DF638D"/>
    <w:rsid w:val="00E16967"/>
    <w:rsid w:val="00E464DA"/>
    <w:rsid w:val="00E56FF0"/>
    <w:rsid w:val="00ED745A"/>
    <w:rsid w:val="00F25123"/>
    <w:rsid w:val="00F5426A"/>
    <w:rsid w:val="00F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2024-05-08T13:07:00Z</cp:lastPrinted>
  <dcterms:created xsi:type="dcterms:W3CDTF">2024-06-27T08:38:00Z</dcterms:created>
  <dcterms:modified xsi:type="dcterms:W3CDTF">2024-06-27T08:38:00Z</dcterms:modified>
</cp:coreProperties>
</file>