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D050E6" w:rsidRPr="00D050E6" w:rsidRDefault="00D050E6" w:rsidP="00D0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5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 на Общем собрании трудового</w:t>
            </w:r>
          </w:p>
          <w:p w:rsidR="00D050E6" w:rsidRPr="00D050E6" w:rsidRDefault="00D050E6" w:rsidP="00D0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5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коллектива ГБДОУ № 109 «Ласточка» </w:t>
            </w:r>
          </w:p>
          <w:p w:rsidR="00D050E6" w:rsidRPr="00D050E6" w:rsidRDefault="00D050E6" w:rsidP="00D0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5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Грозный</w:t>
            </w:r>
          </w:p>
          <w:p w:rsidR="00E426F9" w:rsidRPr="00DC558E" w:rsidRDefault="00D050E6" w:rsidP="00D0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5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от 28.08.2024г. № 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D05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129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76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E426F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67E0E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115 </w:t>
      </w:r>
    </w:p>
    <w:p w:rsidR="00334638" w:rsidRDefault="00E426F9" w:rsidP="00431C7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 w:val="28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431C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A103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конфликте интересов работников</w:t>
      </w:r>
    </w:p>
    <w:p w:rsidR="00334638" w:rsidRPr="00334638" w:rsidRDefault="003547FA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72A0D" w:rsidRPr="00DC558E" w:rsidTr="00892245">
        <w:trPr>
          <w:trHeight w:val="1715"/>
        </w:trPr>
        <w:tc>
          <w:tcPr>
            <w:tcW w:w="4928" w:type="dxa"/>
          </w:tcPr>
          <w:p w:rsidR="00872A0D" w:rsidRPr="00DC558E" w:rsidRDefault="00872A0D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72A0D" w:rsidRPr="00DC558E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1125B" w:rsidRDefault="0031125B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7E67D1" w:rsidRPr="00F3552A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3552A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EA1035" w:rsidRDefault="00EA1035" w:rsidP="00EA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35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EA1035" w:rsidRPr="00EA1035" w:rsidRDefault="00EA1035" w:rsidP="00EA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1.1. </w:t>
      </w:r>
      <w:r w:rsidRPr="006C68B5">
        <w:rPr>
          <w:rFonts w:ascii="Times New Roman" w:hAnsi="Times New Roman" w:cs="Times New Roman"/>
          <w:b/>
          <w:sz w:val="28"/>
          <w:szCs w:val="28"/>
        </w:rPr>
        <w:t xml:space="preserve">Положение о конфликте интересов в </w:t>
      </w:r>
      <w:r w:rsidR="006C68B5" w:rsidRPr="006C68B5">
        <w:rPr>
          <w:rFonts w:ascii="Times New Roman" w:hAnsi="Times New Roman" w:cs="Times New Roman"/>
          <w:b/>
          <w:sz w:val="28"/>
          <w:szCs w:val="28"/>
        </w:rPr>
        <w:t>ГБДОУ № 109 «Ласточка» г. Грозный</w:t>
      </w:r>
      <w:r w:rsidR="006C68B5" w:rsidRPr="006C68B5">
        <w:rPr>
          <w:rFonts w:ascii="Times New Roman" w:hAnsi="Times New Roman" w:cs="Times New Roman"/>
          <w:sz w:val="28"/>
          <w:szCs w:val="28"/>
        </w:rPr>
        <w:t xml:space="preserve"> (далее-ДОУ)</w:t>
      </w:r>
      <w:r w:rsidRPr="00EA1035">
        <w:rPr>
          <w:rFonts w:ascii="Times New Roman" w:hAnsi="Times New Roman" w:cs="Times New Roman"/>
          <w:sz w:val="28"/>
          <w:szCs w:val="28"/>
        </w:rPr>
        <w:t xml:space="preserve"> разработано на основании Федерального закона № 273-ФЗ от 25 декабря 2008г</w:t>
      </w:r>
      <w:r w:rsidR="006C68B5">
        <w:rPr>
          <w:rFonts w:ascii="Times New Roman" w:hAnsi="Times New Roman" w:cs="Times New Roman"/>
          <w:sz w:val="28"/>
          <w:szCs w:val="28"/>
        </w:rPr>
        <w:t>.</w:t>
      </w:r>
      <w:r w:rsidRPr="00EA1035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с изменениями от 19 декабря 2023 года, Федерального закона № 273-ФЗ от 29.12.2012г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1035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с изменениями от 8 августа 2024 года, с учетом Положения о комиссии по противодействию коррупции в ДОУ, а также Положения о комиссии по урегулированию споров в ДОУ, в соответствии с Трудовым Кодексом Российской Федерации и Уставом </w:t>
      </w:r>
      <w:r w:rsidR="006C68B5">
        <w:rPr>
          <w:rFonts w:ascii="Times New Roman" w:hAnsi="Times New Roman" w:cs="Times New Roman"/>
          <w:sz w:val="28"/>
          <w:szCs w:val="28"/>
        </w:rPr>
        <w:t>ДОУ.</w:t>
      </w:r>
    </w:p>
    <w:p w:rsid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1.2. Данное Положение о конфликте интересов в ДОУ 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дошкольного образовательного учреждения. </w:t>
      </w:r>
    </w:p>
    <w:p w:rsid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1.3. Настоящее Положение о конфликте интересов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дошкольного образовательного учреждения. </w:t>
      </w:r>
    </w:p>
    <w:p w:rsid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1.4. Положение о конфликте интересов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 </w:t>
      </w:r>
    </w:p>
    <w:p w:rsid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 </w:t>
      </w:r>
    </w:p>
    <w:p w:rsid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1.6. Правовое обеспечение конфликта интересов работника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EA1035">
        <w:rPr>
          <w:rFonts w:ascii="Times New Roman" w:hAnsi="Times New Roman" w:cs="Times New Roman"/>
          <w:sz w:val="28"/>
          <w:szCs w:val="28"/>
        </w:rPr>
        <w:t xml:space="preserve"> определяется федеральной и региональной нормативной базой. Первичным органом по рассмотрению конфликтных ситуаций в дошкольном образовательном учреждении является Комиссия по урегулированию споров между участниками образовательных отношений. </w:t>
      </w:r>
    </w:p>
    <w:p w:rsid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1.7. При возникновении ситуации конфликта интересов работника дошкольного образовательного учреждения должны соблюдаться права личности всех сторон конфликта. </w:t>
      </w:r>
    </w:p>
    <w:p w:rsidR="00EA1035" w:rsidRPr="00012990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1.8. </w:t>
      </w:r>
      <w:r w:rsidRPr="00012990">
        <w:rPr>
          <w:rFonts w:ascii="Times New Roman" w:hAnsi="Times New Roman" w:cs="Times New Roman"/>
          <w:sz w:val="28"/>
          <w:szCs w:val="28"/>
          <w:u w:val="single"/>
        </w:rPr>
        <w:t>Положение о конфликте интересов в ДОУ включает следующие аспекты: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>круг лиц, попадающих под действие положения;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дошкольном образовательном учреждении;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>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интересов;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 xml:space="preserve">обязанности работников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EA1035">
        <w:rPr>
          <w:rFonts w:ascii="Times New Roman" w:hAnsi="Times New Roman" w:cs="Times New Roman"/>
          <w:sz w:val="28"/>
          <w:szCs w:val="28"/>
        </w:rPr>
        <w:t xml:space="preserve"> в связи с раскрытием и урегулированием конфликта интересов;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>ответственность работников дошкольного образовательного учреждения за несоблюдение настоящего Положения.</w:t>
      </w:r>
    </w:p>
    <w:p w:rsid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>1.9. 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</w:t>
      </w:r>
      <w:r>
        <w:rPr>
          <w:rFonts w:ascii="Times New Roman" w:hAnsi="Times New Roman" w:cs="Times New Roman"/>
          <w:sz w:val="28"/>
          <w:szCs w:val="28"/>
        </w:rPr>
        <w:t>ровня занимаемой ими должности.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35" w:rsidRPr="00EA1035" w:rsidRDefault="00EA1035" w:rsidP="00EA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35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:rsidR="00EA1035" w:rsidRPr="00EA1035" w:rsidRDefault="00EA1035" w:rsidP="00EA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2.1. </w:t>
      </w:r>
      <w:r w:rsidRPr="006C68B5">
        <w:rPr>
          <w:rFonts w:ascii="Times New Roman" w:hAnsi="Times New Roman" w:cs="Times New Roman"/>
          <w:b/>
          <w:i/>
          <w:sz w:val="28"/>
          <w:szCs w:val="28"/>
        </w:rPr>
        <w:t>Конфликт интересов работника</w:t>
      </w:r>
      <w:r w:rsidRPr="00EA1035">
        <w:rPr>
          <w:rFonts w:ascii="Times New Roman" w:hAnsi="Times New Roman" w:cs="Times New Roman"/>
          <w:sz w:val="28"/>
          <w:szCs w:val="28"/>
        </w:rPr>
        <w:t xml:space="preserve"> 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 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2.2. </w:t>
      </w:r>
      <w:r w:rsidRPr="006C68B5">
        <w:rPr>
          <w:rFonts w:ascii="Times New Roman" w:hAnsi="Times New Roman" w:cs="Times New Roman"/>
          <w:b/>
          <w:i/>
          <w:sz w:val="28"/>
          <w:szCs w:val="28"/>
        </w:rPr>
        <w:t>Под личной заинтересованностью работника</w:t>
      </w:r>
      <w:r w:rsidRPr="00EA1035">
        <w:rPr>
          <w:rFonts w:ascii="Times New Roman" w:hAnsi="Times New Roman" w:cs="Times New Roman"/>
          <w:sz w:val="28"/>
          <w:szCs w:val="28"/>
        </w:rPr>
        <w:t xml:space="preserve"> 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35" w:rsidRPr="00EA1035" w:rsidRDefault="00EA1035" w:rsidP="00EA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35">
        <w:rPr>
          <w:rFonts w:ascii="Times New Roman" w:hAnsi="Times New Roman" w:cs="Times New Roman"/>
          <w:b/>
          <w:sz w:val="28"/>
          <w:szCs w:val="28"/>
        </w:rPr>
        <w:t>3. Основные принципы управления конфликтом интересов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3.1. </w:t>
      </w:r>
      <w:r w:rsidRPr="00012990">
        <w:rPr>
          <w:rFonts w:ascii="Times New Roman" w:hAnsi="Times New Roman" w:cs="Times New Roman"/>
          <w:sz w:val="28"/>
          <w:szCs w:val="28"/>
          <w:u w:val="single"/>
        </w:rPr>
        <w:t>В основу работы по управлению конфликтом интересов в ДОУ положены следующие принципы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EA1035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EA1035">
        <w:rPr>
          <w:rFonts w:ascii="Times New Roman" w:hAnsi="Times New Roman" w:cs="Times New Roman"/>
          <w:sz w:val="28"/>
          <w:szCs w:val="28"/>
        </w:rPr>
        <w:t xml:space="preserve"> рисков для дошкольного образовательного учреждения при выявлении каждого конфликта интересов и его урегулирование;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>соблюдение баланса интересов дошкольного образовательного учреждения и работника при урегулировании конфликта интересов;</w:t>
      </w:r>
    </w:p>
    <w:p w:rsid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035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дошкольным образовательным учреждением.</w:t>
      </w:r>
    </w:p>
    <w:p w:rsidR="00EA1035" w:rsidRPr="00EA1035" w:rsidRDefault="00EA1035" w:rsidP="00EA1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1035" w:rsidRPr="00EA1035" w:rsidRDefault="00EA1035" w:rsidP="00EA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35">
        <w:rPr>
          <w:rFonts w:ascii="Times New Roman" w:hAnsi="Times New Roman" w:cs="Times New Roman"/>
          <w:b/>
          <w:sz w:val="28"/>
          <w:szCs w:val="28"/>
        </w:rPr>
        <w:t>4. Круг лиц, попадающий под действие положения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дошкольным образовательным учреждением на основе гражданско- правовых договоров.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8F8" w:rsidRDefault="00EA1035" w:rsidP="00EA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35">
        <w:rPr>
          <w:rFonts w:ascii="Times New Roman" w:hAnsi="Times New Roman" w:cs="Times New Roman"/>
          <w:b/>
          <w:sz w:val="28"/>
          <w:szCs w:val="28"/>
        </w:rPr>
        <w:t>5. Условия, при которых возникает</w:t>
      </w:r>
    </w:p>
    <w:p w:rsidR="00EA1035" w:rsidRPr="00EA1035" w:rsidRDefault="00EA1035" w:rsidP="00EA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35">
        <w:rPr>
          <w:rFonts w:ascii="Times New Roman" w:hAnsi="Times New Roman" w:cs="Times New Roman"/>
          <w:b/>
          <w:sz w:val="28"/>
          <w:szCs w:val="28"/>
        </w:rPr>
        <w:t xml:space="preserve"> или может возникнуть конфликт интересов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8F8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</w:t>
      </w:r>
    </w:p>
    <w:p w:rsidR="006228F8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5.2. В ДОУ выделяют следующие условия, при которых возникает или может возникнуть конфликт интересов: 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5.2.1. </w:t>
      </w:r>
      <w:r w:rsidRPr="00772AAC">
        <w:rPr>
          <w:rFonts w:ascii="Times New Roman" w:hAnsi="Times New Roman" w:cs="Times New Roman"/>
          <w:sz w:val="28"/>
          <w:szCs w:val="28"/>
          <w:u w:val="single"/>
        </w:rPr>
        <w:t>Условия (ситуации), при которых всегда возникает конфли</w:t>
      </w:r>
      <w:r w:rsidR="006228F8" w:rsidRPr="00772AAC">
        <w:rPr>
          <w:rFonts w:ascii="Times New Roman" w:hAnsi="Times New Roman" w:cs="Times New Roman"/>
          <w:sz w:val="28"/>
          <w:szCs w:val="28"/>
          <w:u w:val="single"/>
        </w:rPr>
        <w:t>кт интересов работника</w:t>
      </w:r>
      <w:r w:rsidR="006228F8">
        <w:rPr>
          <w:rFonts w:ascii="Times New Roman" w:hAnsi="Times New Roman" w:cs="Times New Roman"/>
          <w:sz w:val="28"/>
          <w:szCs w:val="28"/>
        </w:rPr>
        <w:t>:</w:t>
      </w:r>
    </w:p>
    <w:p w:rsidR="00EA1035" w:rsidRPr="00EA1035" w:rsidRDefault="006228F8" w:rsidP="00622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получение подарков и услуг;</w:t>
      </w:r>
    </w:p>
    <w:p w:rsidR="00EA1035" w:rsidRPr="00EA1035" w:rsidRDefault="006228F8" w:rsidP="00622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педагогический работник является членом жюри конкурсных мероприятий с участием своих воспитанников;</w:t>
      </w:r>
    </w:p>
    <w:p w:rsidR="00772AAC" w:rsidRDefault="006228F8" w:rsidP="00622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2AAC">
        <w:rPr>
          <w:rFonts w:ascii="Times New Roman" w:hAnsi="Times New Roman" w:cs="Times New Roman"/>
          <w:sz w:val="28"/>
          <w:szCs w:val="28"/>
        </w:rPr>
        <w:t xml:space="preserve">  </w:t>
      </w:r>
      <w:r w:rsidR="00EA1035" w:rsidRPr="00EA1035">
        <w:rPr>
          <w:rFonts w:ascii="Times New Roman" w:hAnsi="Times New Roman" w:cs="Times New Roman"/>
          <w:sz w:val="28"/>
          <w:szCs w:val="28"/>
        </w:rPr>
        <w:t xml:space="preserve">небезвыгодные предложения </w:t>
      </w:r>
      <w:r w:rsidR="00772AAC">
        <w:rPr>
          <w:rFonts w:ascii="Times New Roman" w:hAnsi="Times New Roman" w:cs="Times New Roman"/>
          <w:sz w:val="28"/>
          <w:szCs w:val="28"/>
        </w:rPr>
        <w:t>педагогу от родителей (законных</w:t>
      </w:r>
    </w:p>
    <w:p w:rsidR="00EA1035" w:rsidRPr="00EA1035" w:rsidRDefault="00EA1035" w:rsidP="00772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>представителей) воспитанников, педагогом, чьей группы он является;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небескорыстное использование возможностей родителей (законных представителей) воспитанников;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сбор финансовых средств на нужды воспитанников от родителей (законных представителей) воспитанников;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EA1035" w:rsidRPr="00772AAC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5.2.2. </w:t>
      </w:r>
      <w:r w:rsidRPr="00772AAC">
        <w:rPr>
          <w:rFonts w:ascii="Times New Roman" w:hAnsi="Times New Roman" w:cs="Times New Roman"/>
          <w:sz w:val="28"/>
          <w:szCs w:val="28"/>
          <w:u w:val="single"/>
        </w:rPr>
        <w:t>Условия (ситуации), при которых может возникнут</w:t>
      </w:r>
      <w:r w:rsidR="00772AAC" w:rsidRPr="00772AAC">
        <w:rPr>
          <w:rFonts w:ascii="Times New Roman" w:hAnsi="Times New Roman" w:cs="Times New Roman"/>
          <w:sz w:val="28"/>
          <w:szCs w:val="28"/>
          <w:u w:val="single"/>
        </w:rPr>
        <w:t>ь конфликт интересов работника: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участие педагогического работника в наборе (приеме) воспитанников;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педагогический работник занимается репетиторством с воспитанниками, которых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035" w:rsidRPr="00EA1035">
        <w:rPr>
          <w:rFonts w:ascii="Times New Roman" w:hAnsi="Times New Roman" w:cs="Times New Roman"/>
          <w:sz w:val="28"/>
          <w:szCs w:val="28"/>
        </w:rPr>
        <w:t>обучает;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772AAC" w:rsidRDefault="00772AAC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AAC" w:rsidRDefault="00772AAC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AAC" w:rsidRDefault="00EA1035" w:rsidP="00772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AAC">
        <w:rPr>
          <w:rFonts w:ascii="Times New Roman" w:hAnsi="Times New Roman" w:cs="Times New Roman"/>
          <w:b/>
          <w:sz w:val="28"/>
          <w:szCs w:val="28"/>
        </w:rPr>
        <w:t xml:space="preserve">6. Порядок предотвращения и урегулирования </w:t>
      </w:r>
    </w:p>
    <w:p w:rsidR="00EA1035" w:rsidRPr="00772AAC" w:rsidRDefault="00EA1035" w:rsidP="00772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AAC">
        <w:rPr>
          <w:rFonts w:ascii="Times New Roman" w:hAnsi="Times New Roman" w:cs="Times New Roman"/>
          <w:b/>
          <w:sz w:val="28"/>
          <w:szCs w:val="28"/>
        </w:rPr>
        <w:t>конфликта интересов в ДОУ</w:t>
      </w:r>
    </w:p>
    <w:p w:rsidR="00772AAC" w:rsidRPr="00EA1035" w:rsidRDefault="00772AAC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AAC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 </w:t>
      </w:r>
    </w:p>
    <w:p w:rsidR="00EA1035" w:rsidRPr="00772AAC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6.2. </w:t>
      </w:r>
      <w:r w:rsidRPr="00772AAC">
        <w:rPr>
          <w:rFonts w:ascii="Times New Roman" w:hAnsi="Times New Roman" w:cs="Times New Roman"/>
          <w:sz w:val="28"/>
          <w:szCs w:val="28"/>
          <w:u w:val="single"/>
        </w:rPr>
        <w:t>С целью предотвращения возможного конфликта интересов педагогического работника реа</w:t>
      </w:r>
      <w:r w:rsidR="00772AAC">
        <w:rPr>
          <w:rFonts w:ascii="Times New Roman" w:hAnsi="Times New Roman" w:cs="Times New Roman"/>
          <w:sz w:val="28"/>
          <w:szCs w:val="28"/>
          <w:u w:val="single"/>
        </w:rPr>
        <w:t>лизуются следующие мероприятия: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 xml:space="preserve"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A1035" w:rsidRPr="00EA1035">
        <w:rPr>
          <w:rFonts w:ascii="Times New Roman" w:hAnsi="Times New Roman" w:cs="Times New Roman"/>
          <w:sz w:val="28"/>
          <w:szCs w:val="28"/>
        </w:rPr>
        <w:t>;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EA1035" w:rsidRPr="00EA1035" w:rsidRDefault="00772AAC" w:rsidP="00772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772AAC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сотрудников об определении наличия или отсутствия данного конфликта. 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 </w:t>
      </w:r>
    </w:p>
    <w:p w:rsidR="00772AAC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6.5. Комиссия берет на себя обязательство конфиденциального рассмотрения представленных сведений и урегулирования конфликта интересов. Поступившая </w:t>
      </w:r>
      <w:r w:rsidRPr="00EA1035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 </w:t>
      </w:r>
    </w:p>
    <w:p w:rsidR="00772AAC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6.7. Процедура раскрытия конфликта интересов доводится до сведения всех работников </w:t>
      </w:r>
      <w:r w:rsidR="00772AAC">
        <w:rPr>
          <w:rFonts w:ascii="Times New Roman" w:hAnsi="Times New Roman" w:cs="Times New Roman"/>
          <w:sz w:val="28"/>
          <w:szCs w:val="28"/>
        </w:rPr>
        <w:t>ДОУ</w:t>
      </w:r>
      <w:r w:rsidRPr="00EA1035">
        <w:rPr>
          <w:rFonts w:ascii="Times New Roman" w:hAnsi="Times New Roman" w:cs="Times New Roman"/>
          <w:sz w:val="28"/>
          <w:szCs w:val="28"/>
        </w:rPr>
        <w:t xml:space="preserve">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</w:t>
      </w:r>
    </w:p>
    <w:p w:rsidR="00772AAC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дошкольного образовательного учреждения. </w:t>
      </w:r>
    </w:p>
    <w:p w:rsidR="00EA1035" w:rsidRPr="00934BCD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6.9. </w:t>
      </w:r>
      <w:r w:rsidRPr="00934BCD">
        <w:rPr>
          <w:rFonts w:ascii="Times New Roman" w:hAnsi="Times New Roman" w:cs="Times New Roman"/>
          <w:sz w:val="28"/>
          <w:szCs w:val="28"/>
          <w:u w:val="single"/>
        </w:rPr>
        <w:t>Комиссия может прийти к выводу, что конфликт интересов имеет место, и использовать различные спосо</w:t>
      </w:r>
      <w:r w:rsidR="00934BCD" w:rsidRPr="00934BCD">
        <w:rPr>
          <w:rFonts w:ascii="Times New Roman" w:hAnsi="Times New Roman" w:cs="Times New Roman"/>
          <w:sz w:val="28"/>
          <w:szCs w:val="28"/>
          <w:u w:val="single"/>
        </w:rPr>
        <w:t>бы его разрешения, в том числе:</w:t>
      </w:r>
    </w:p>
    <w:p w:rsidR="00EA1035" w:rsidRPr="00EA1035" w:rsidRDefault="00934BCD" w:rsidP="0093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:rsidR="00EA1035" w:rsidRPr="00EA1035" w:rsidRDefault="00934BCD" w:rsidP="0093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работников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A1035" w:rsidRPr="00EA1035">
        <w:rPr>
          <w:rFonts w:ascii="Times New Roman" w:hAnsi="Times New Roman" w:cs="Times New Roman"/>
          <w:sz w:val="28"/>
          <w:szCs w:val="28"/>
        </w:rPr>
        <w:t xml:space="preserve">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A1035" w:rsidRPr="00EA1035" w:rsidRDefault="00934BCD" w:rsidP="0093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работников дошкольного образовательного учреждения;</w:t>
      </w:r>
    </w:p>
    <w:p w:rsidR="00EA1035" w:rsidRPr="00EA1035" w:rsidRDefault="00934BCD" w:rsidP="0093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EA1035" w:rsidRPr="00EA1035" w:rsidRDefault="00934BCD" w:rsidP="0093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отказ работников от своего личного интереса, порождающего конфликт с интересами дошкольного образовательного учреждения;</w:t>
      </w:r>
    </w:p>
    <w:p w:rsidR="00EA1035" w:rsidRPr="00EA1035" w:rsidRDefault="00934BCD" w:rsidP="0093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EA1035" w:rsidRPr="00EA1035" w:rsidRDefault="00934BCD" w:rsidP="0093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увольнение работника из дошкольного образовательного учреждения по инициативе работника;</w:t>
      </w:r>
    </w:p>
    <w:p w:rsidR="00EA1035" w:rsidRPr="00EA1035" w:rsidRDefault="00934BCD" w:rsidP="0093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34BCD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</w:t>
      </w:r>
      <w:r w:rsidRPr="00EA1035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учреждения и работника, раскрывшего сведения о конфликте интересов, могут быть найдены иные формы его урегулирования. </w:t>
      </w:r>
    </w:p>
    <w:p w:rsidR="00934BCD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 </w:t>
      </w:r>
    </w:p>
    <w:p w:rsidR="00934BCD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 </w:t>
      </w:r>
    </w:p>
    <w:p w:rsidR="00934BCD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 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BCD" w:rsidRDefault="00EA1035" w:rsidP="00934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CD">
        <w:rPr>
          <w:rFonts w:ascii="Times New Roman" w:hAnsi="Times New Roman" w:cs="Times New Roman"/>
          <w:b/>
          <w:sz w:val="28"/>
          <w:szCs w:val="28"/>
        </w:rPr>
        <w:t xml:space="preserve">7. Ограничения, налагаемые на работников </w:t>
      </w:r>
    </w:p>
    <w:p w:rsidR="00EA1035" w:rsidRPr="00934BCD" w:rsidRDefault="00EA1035" w:rsidP="00934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CD">
        <w:rPr>
          <w:rFonts w:ascii="Times New Roman" w:hAnsi="Times New Roman" w:cs="Times New Roman"/>
          <w:b/>
          <w:sz w:val="28"/>
          <w:szCs w:val="28"/>
        </w:rPr>
        <w:t>при осуществлении ими профессиональной деятельности</w:t>
      </w:r>
    </w:p>
    <w:p w:rsidR="00934BCD" w:rsidRPr="00EA1035" w:rsidRDefault="00934BCD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047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 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7.2. </w:t>
      </w:r>
      <w:r w:rsidRPr="00B17047">
        <w:rPr>
          <w:rFonts w:ascii="Times New Roman" w:hAnsi="Times New Roman" w:cs="Times New Roman"/>
          <w:sz w:val="28"/>
          <w:szCs w:val="28"/>
          <w:u w:val="single"/>
        </w:rPr>
        <w:t>На педагогических работников при осуществлении ими профессиональной деятельности на</w:t>
      </w:r>
      <w:r w:rsidR="00B17047" w:rsidRPr="00B17047">
        <w:rPr>
          <w:rFonts w:ascii="Times New Roman" w:hAnsi="Times New Roman" w:cs="Times New Roman"/>
          <w:sz w:val="28"/>
          <w:szCs w:val="28"/>
          <w:u w:val="single"/>
        </w:rPr>
        <w:t>лагаются следующие ограничения</w:t>
      </w:r>
      <w:r w:rsidR="00B17047">
        <w:rPr>
          <w:rFonts w:ascii="Times New Roman" w:hAnsi="Times New Roman" w:cs="Times New Roman"/>
          <w:sz w:val="28"/>
          <w:szCs w:val="28"/>
        </w:rPr>
        <w:t>:</w:t>
      </w:r>
    </w:p>
    <w:p w:rsidR="00EA1035" w:rsidRPr="00EA1035" w:rsidRDefault="00B17047" w:rsidP="00B17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:rsidR="00EA1035" w:rsidRPr="00EA1035" w:rsidRDefault="00B17047" w:rsidP="00B17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EA1035" w:rsidRPr="00EA1035" w:rsidRDefault="00B17047" w:rsidP="00B17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запрет на занятия репетиторством с воспитанниками, которых он обучает.</w:t>
      </w:r>
    </w:p>
    <w:p w:rsidR="00EA1035" w:rsidRPr="00EA1035" w:rsidRDefault="00B17047" w:rsidP="00B17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>7.3. Педагогические работники ДОУ обязаны соблюдать данные ограничения и иные ограничения и запреты, установленные локальными нормативными актами дошкольного образовательного учреждения.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892" w:rsidRDefault="00EA1035" w:rsidP="00291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892">
        <w:rPr>
          <w:rFonts w:ascii="Times New Roman" w:hAnsi="Times New Roman" w:cs="Times New Roman"/>
          <w:b/>
          <w:sz w:val="28"/>
          <w:szCs w:val="28"/>
        </w:rPr>
        <w:t xml:space="preserve">8. Обязанности работников в связи </w:t>
      </w:r>
    </w:p>
    <w:p w:rsidR="00EA1035" w:rsidRPr="00291892" w:rsidRDefault="00EA1035" w:rsidP="00291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892">
        <w:rPr>
          <w:rFonts w:ascii="Times New Roman" w:hAnsi="Times New Roman" w:cs="Times New Roman"/>
          <w:b/>
          <w:sz w:val="28"/>
          <w:szCs w:val="28"/>
        </w:rPr>
        <w:t>с раскрытием и урегулированием конфликта интересов</w:t>
      </w:r>
    </w:p>
    <w:p w:rsidR="00291892" w:rsidRPr="00EA1035" w:rsidRDefault="00291892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35" w:rsidRPr="00196DF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035">
        <w:rPr>
          <w:rFonts w:ascii="Times New Roman" w:hAnsi="Times New Roman" w:cs="Times New Roman"/>
          <w:sz w:val="28"/>
          <w:szCs w:val="28"/>
        </w:rPr>
        <w:lastRenderedPageBreak/>
        <w:t xml:space="preserve">8.1. </w:t>
      </w:r>
      <w:r w:rsidRPr="00196DF5">
        <w:rPr>
          <w:rFonts w:ascii="Times New Roman" w:hAnsi="Times New Roman" w:cs="Times New Roman"/>
          <w:sz w:val="28"/>
          <w:szCs w:val="28"/>
          <w:u w:val="single"/>
        </w:rPr>
        <w:t>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35" w:rsidRPr="00EA1035" w:rsidRDefault="00196DF5" w:rsidP="00196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трудовых (служебных) обязанностей руководствоваться интересами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A1035" w:rsidRPr="00EA1035">
        <w:rPr>
          <w:rFonts w:ascii="Times New Roman" w:hAnsi="Times New Roman" w:cs="Times New Roman"/>
          <w:sz w:val="28"/>
          <w:szCs w:val="28"/>
        </w:rPr>
        <w:t xml:space="preserve"> - без учета своих личных интересов, интересов своих родственников и друзей;</w:t>
      </w:r>
    </w:p>
    <w:p w:rsidR="00EA1035" w:rsidRPr="00EA1035" w:rsidRDefault="00196DF5" w:rsidP="00196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EA1035" w:rsidRPr="00EA1035" w:rsidRDefault="00196DF5" w:rsidP="00196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своевременно раскрывать возникший (реальный) или потенциальный конфликт интересов;</w:t>
      </w:r>
    </w:p>
    <w:p w:rsidR="00EA1035" w:rsidRPr="00EA1035" w:rsidRDefault="00196DF5" w:rsidP="00196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эффективно содействовать урегулированию возникшего конфликта интересов.</w:t>
      </w:r>
    </w:p>
    <w:p w:rsidR="00012990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:rsidR="00012990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 </w:t>
      </w:r>
    </w:p>
    <w:p w:rsidR="00012990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 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35" w:rsidRPr="00012990" w:rsidRDefault="00EA1035" w:rsidP="00012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990">
        <w:rPr>
          <w:rFonts w:ascii="Times New Roman" w:hAnsi="Times New Roman" w:cs="Times New Roman"/>
          <w:b/>
          <w:sz w:val="28"/>
          <w:szCs w:val="28"/>
        </w:rPr>
        <w:t>9. Ответственность</w:t>
      </w:r>
    </w:p>
    <w:p w:rsidR="00012990" w:rsidRPr="00EA1035" w:rsidRDefault="00012990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90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9.1.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учреждением. 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9.2. </w:t>
      </w:r>
      <w:r w:rsidRPr="00012990">
        <w:rPr>
          <w:rFonts w:ascii="Times New Roman" w:hAnsi="Times New Roman" w:cs="Times New Roman"/>
          <w:sz w:val="28"/>
          <w:szCs w:val="28"/>
          <w:u w:val="single"/>
        </w:rPr>
        <w:t>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</w:t>
      </w:r>
      <w:r w:rsidR="00012990">
        <w:rPr>
          <w:rFonts w:ascii="Times New Roman" w:hAnsi="Times New Roman" w:cs="Times New Roman"/>
          <w:sz w:val="28"/>
          <w:szCs w:val="28"/>
        </w:rPr>
        <w:t>:</w:t>
      </w:r>
    </w:p>
    <w:p w:rsidR="00EA1035" w:rsidRPr="00EA1035" w:rsidRDefault="00012990" w:rsidP="00012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 xml:space="preserve">утверждает Положение о конфликте интересов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A1035" w:rsidRPr="00EA1035">
        <w:rPr>
          <w:rFonts w:ascii="Times New Roman" w:hAnsi="Times New Roman" w:cs="Times New Roman"/>
          <w:sz w:val="28"/>
          <w:szCs w:val="28"/>
        </w:rPr>
        <w:t>;</w:t>
      </w:r>
    </w:p>
    <w:p w:rsidR="00EA1035" w:rsidRPr="00EA1035" w:rsidRDefault="00012990" w:rsidP="00012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EA1035" w:rsidRPr="00EA1035" w:rsidRDefault="00012990" w:rsidP="00012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утверждает соответствующие дополнения в должностные инструкции работников;</w:t>
      </w:r>
    </w:p>
    <w:p w:rsidR="00EA1035" w:rsidRPr="00EA1035" w:rsidRDefault="00012990" w:rsidP="00012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EA1035" w:rsidRPr="00EA1035" w:rsidRDefault="00012990" w:rsidP="00012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:rsidR="00EA1035" w:rsidRPr="00EA1035" w:rsidRDefault="00012990" w:rsidP="00012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035" w:rsidRPr="00EA1035">
        <w:rPr>
          <w:rFonts w:ascii="Times New Roman" w:hAnsi="Times New Roman" w:cs="Times New Roman"/>
          <w:sz w:val="28"/>
          <w:szCs w:val="28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Федерации может быть расторгнут трудовой договор. 9.4. 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EA1035" w:rsidRPr="00EA1035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35" w:rsidRPr="00012990" w:rsidRDefault="00EA1035" w:rsidP="00012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990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012990" w:rsidRPr="00EA1035" w:rsidRDefault="00012990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990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 </w:t>
      </w:r>
    </w:p>
    <w:p w:rsidR="00012990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012990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 xml:space="preserve"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:rsidR="00ED745A" w:rsidRPr="007E67D1" w:rsidRDefault="00EA1035" w:rsidP="00EA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035"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ED745A" w:rsidRPr="007E67D1" w:rsidSect="0060528D">
      <w:headerReference w:type="default" r:id="rId8"/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9B4" w:rsidRDefault="009F59B4" w:rsidP="0060528D">
      <w:pPr>
        <w:spacing w:after="0" w:line="240" w:lineRule="auto"/>
      </w:pPr>
      <w:r>
        <w:separator/>
      </w:r>
    </w:p>
  </w:endnote>
  <w:endnote w:type="continuationSeparator" w:id="0">
    <w:p w:rsidR="009F59B4" w:rsidRDefault="009F59B4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D" w:rsidRDefault="0060528D">
    <w:pPr>
      <w:pStyle w:val="a9"/>
      <w:jc w:val="center"/>
    </w:pPr>
  </w:p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9B4" w:rsidRDefault="009F59B4" w:rsidP="0060528D">
      <w:pPr>
        <w:spacing w:after="0" w:line="240" w:lineRule="auto"/>
      </w:pPr>
      <w:r>
        <w:separator/>
      </w:r>
    </w:p>
  </w:footnote>
  <w:footnote w:type="continuationSeparator" w:id="0">
    <w:p w:rsidR="009F59B4" w:rsidRDefault="009F59B4" w:rsidP="0060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01614"/>
      <w:docPartObj>
        <w:docPartGallery w:val="Page Numbers (Top of Page)"/>
        <w:docPartUnique/>
      </w:docPartObj>
    </w:sdtPr>
    <w:sdtEndPr/>
    <w:sdtContent>
      <w:p w:rsidR="00D050E6" w:rsidRDefault="00D050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5B7">
          <w:rPr>
            <w:noProof/>
          </w:rPr>
          <w:t>9</w:t>
        </w:r>
        <w:r>
          <w:fldChar w:fldCharType="end"/>
        </w:r>
      </w:p>
    </w:sdtContent>
  </w:sdt>
  <w:p w:rsidR="00D050E6" w:rsidRDefault="00D050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2990"/>
    <w:rsid w:val="00013A96"/>
    <w:rsid w:val="000444AB"/>
    <w:rsid w:val="000B263A"/>
    <w:rsid w:val="00146CE6"/>
    <w:rsid w:val="00146FC8"/>
    <w:rsid w:val="00196DF5"/>
    <w:rsid w:val="001E3F89"/>
    <w:rsid w:val="00291892"/>
    <w:rsid w:val="002A638D"/>
    <w:rsid w:val="002B4575"/>
    <w:rsid w:val="0030681A"/>
    <w:rsid w:val="003079A0"/>
    <w:rsid w:val="0031125B"/>
    <w:rsid w:val="003118A9"/>
    <w:rsid w:val="00334638"/>
    <w:rsid w:val="003547FA"/>
    <w:rsid w:val="003668C2"/>
    <w:rsid w:val="003A0944"/>
    <w:rsid w:val="003C1925"/>
    <w:rsid w:val="00431C77"/>
    <w:rsid w:val="00451DD0"/>
    <w:rsid w:val="00467E0E"/>
    <w:rsid w:val="005421D3"/>
    <w:rsid w:val="0055358F"/>
    <w:rsid w:val="005572BB"/>
    <w:rsid w:val="00581B92"/>
    <w:rsid w:val="005A4FD4"/>
    <w:rsid w:val="005C13C3"/>
    <w:rsid w:val="0060528D"/>
    <w:rsid w:val="006228F8"/>
    <w:rsid w:val="00623EF3"/>
    <w:rsid w:val="006C68B5"/>
    <w:rsid w:val="0070650E"/>
    <w:rsid w:val="00751D60"/>
    <w:rsid w:val="00772AAC"/>
    <w:rsid w:val="00775D6E"/>
    <w:rsid w:val="007D02ED"/>
    <w:rsid w:val="007D32A8"/>
    <w:rsid w:val="007E67D1"/>
    <w:rsid w:val="007E6B7E"/>
    <w:rsid w:val="00872A0D"/>
    <w:rsid w:val="00934BCD"/>
    <w:rsid w:val="009F59B4"/>
    <w:rsid w:val="00A011A6"/>
    <w:rsid w:val="00B17047"/>
    <w:rsid w:val="00B25196"/>
    <w:rsid w:val="00C76E27"/>
    <w:rsid w:val="00C81960"/>
    <w:rsid w:val="00C83DB6"/>
    <w:rsid w:val="00D050E6"/>
    <w:rsid w:val="00D77A64"/>
    <w:rsid w:val="00D9064C"/>
    <w:rsid w:val="00DB1590"/>
    <w:rsid w:val="00DB1F08"/>
    <w:rsid w:val="00E426F9"/>
    <w:rsid w:val="00E464DA"/>
    <w:rsid w:val="00EA1035"/>
    <w:rsid w:val="00ED745A"/>
    <w:rsid w:val="00F25123"/>
    <w:rsid w:val="00F3552A"/>
    <w:rsid w:val="00F715B2"/>
    <w:rsid w:val="00F9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2024-10-07T08:34:00Z</cp:lastPrinted>
  <dcterms:created xsi:type="dcterms:W3CDTF">2024-10-10T08:16:00Z</dcterms:created>
  <dcterms:modified xsi:type="dcterms:W3CDTF">2024-10-10T08:16:00Z</dcterms:modified>
</cp:coreProperties>
</file>